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5414E" w14:textId="77777777" w:rsidR="004E0743" w:rsidRDefault="00C922D5" w:rsidP="004E074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Порядок дій </w:t>
      </w:r>
      <w:r w:rsidR="00F45258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закладу освіти </w:t>
      </w:r>
      <w:r w:rsidR="004E07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(установи) </w:t>
      </w:r>
      <w:r w:rsidR="00F45258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 </w:t>
      </w:r>
      <w:r w:rsidR="003125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ЄДЕБО</w:t>
      </w:r>
      <w:r w:rsidR="00F45258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 проведенні </w:t>
      </w:r>
      <w:r w:rsidR="00783BEC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РЕОРГАНІЗАЦІЇ</w:t>
      </w:r>
      <w:r w:rsidR="00783B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(</w:t>
      </w:r>
      <w:r w:rsidR="0031256D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ЛІКВІДАЦІЇ</w:t>
      </w:r>
      <w:r w:rsidR="00783B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  <w:r w:rsidR="0031256D" w:rsidRPr="00A15D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03973797" w14:textId="77777777" w:rsidR="00034163" w:rsidRPr="004E0743" w:rsidRDefault="004E0743" w:rsidP="004E0743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0743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EB7A48" w:rsidRPr="004E07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оновлено </w:t>
      </w:r>
      <w:r w:rsidR="00922617" w:rsidRPr="004E0743">
        <w:rPr>
          <w:rFonts w:ascii="Times New Roman" w:hAnsi="Times New Roman" w:cs="Times New Roman"/>
          <w:b/>
          <w:i/>
          <w:sz w:val="28"/>
          <w:szCs w:val="28"/>
          <w:lang w:val="uk-UA"/>
        </w:rPr>
        <w:t>29.01.2025</w:t>
      </w:r>
      <w:r w:rsidRPr="004E0743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14:paraId="5B3C3EB2" w14:textId="77777777" w:rsidR="00D353DF" w:rsidRPr="001830C0" w:rsidRDefault="00D353DF" w:rsidP="004E0743">
      <w:pPr>
        <w:spacing w:after="120"/>
        <w:jc w:val="center"/>
        <w:rPr>
          <w:rFonts w:ascii="Times New Roman" w:hAnsi="Times New Roman" w:cs="Times New Roman"/>
          <w:b/>
          <w:sz w:val="16"/>
          <w:szCs w:val="28"/>
          <w:u w:val="single"/>
          <w:lang w:val="uk-UA"/>
        </w:rPr>
      </w:pPr>
    </w:p>
    <w:p w14:paraId="313E1E43" w14:textId="77777777" w:rsidR="005A1F28" w:rsidRPr="005A1F28" w:rsidRDefault="00D353DF" w:rsidP="004E0743">
      <w:pPr>
        <w:pStyle w:val="a3"/>
        <w:numPr>
          <w:ilvl w:val="0"/>
          <w:numId w:val="1"/>
        </w:numPr>
        <w:tabs>
          <w:tab w:val="left" w:pos="851"/>
        </w:tabs>
        <w:spacing w:before="240" w:after="120" w:line="276" w:lineRule="auto"/>
        <w:ind w:left="567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BE2978" w:rsidRPr="00E600E5">
        <w:rPr>
          <w:rFonts w:ascii="Times New Roman" w:hAnsi="Times New Roman" w:cs="Times New Roman"/>
          <w:b/>
          <w:sz w:val="28"/>
          <w:szCs w:val="28"/>
          <w:lang w:val="uk-UA"/>
        </w:rPr>
        <w:t>«Здобувачі освіти»</w:t>
      </w:r>
    </w:p>
    <w:p w14:paraId="371BC3E3" w14:textId="77777777" w:rsidR="005A1F28" w:rsidRDefault="005A1F28" w:rsidP="004E0743">
      <w:pPr>
        <w:tabs>
          <w:tab w:val="left" w:pos="567"/>
          <w:tab w:val="left" w:pos="1134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F28">
        <w:rPr>
          <w:rFonts w:ascii="Times New Roman" w:hAnsi="Times New Roman" w:cs="Times New Roman"/>
          <w:sz w:val="28"/>
          <w:szCs w:val="28"/>
          <w:lang w:val="uk-UA"/>
        </w:rPr>
        <w:t>Закладу освіти, що припиняє свою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Pr="00621521">
        <w:rPr>
          <w:rFonts w:ascii="Times New Roman" w:hAnsi="Times New Roman" w:cs="Times New Roman"/>
          <w:b/>
          <w:sz w:val="28"/>
          <w:szCs w:val="28"/>
          <w:lang w:val="uk-UA"/>
        </w:rPr>
        <w:t>перетворення, злиття, поділу, виділу</w:t>
      </w:r>
      <w:r w:rsidR="0062152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215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приєднання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однієї юридичної особи до іншої</w:t>
      </w:r>
      <w:r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A1F28">
        <w:rPr>
          <w:rFonts w:ascii="Times New Roman" w:hAnsi="Times New Roman" w:cs="Times New Roman"/>
          <w:sz w:val="28"/>
          <w:szCs w:val="28"/>
          <w:u w:val="single"/>
          <w:lang w:val="uk-UA"/>
        </w:rPr>
        <w:t>НЕ ПОТРІБНО</w:t>
      </w:r>
      <w:r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 додавати </w:t>
      </w:r>
      <w:r w:rsidR="00621521" w:rsidRPr="00621521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="0062152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21521" w:rsidRPr="00621521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5A1F28">
        <w:rPr>
          <w:rFonts w:ascii="Times New Roman" w:hAnsi="Times New Roman" w:cs="Times New Roman"/>
          <w:sz w:val="28"/>
          <w:szCs w:val="28"/>
          <w:lang w:val="uk-UA"/>
        </w:rPr>
        <w:t>статус «</w:t>
      </w:r>
      <w:r w:rsidRPr="00621521">
        <w:rPr>
          <w:rFonts w:ascii="Times New Roman" w:hAnsi="Times New Roman" w:cs="Times New Roman"/>
          <w:i/>
          <w:sz w:val="28"/>
          <w:szCs w:val="28"/>
          <w:lang w:val="uk-UA"/>
        </w:rPr>
        <w:t>Відраховано</w:t>
      </w:r>
      <w:r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A1F28">
        <w:rPr>
          <w:rFonts w:ascii="Times New Roman" w:hAnsi="Times New Roman" w:cs="Times New Roman"/>
          <w:sz w:val="28"/>
          <w:szCs w:val="28"/>
          <w:u w:val="single"/>
          <w:lang w:val="uk-UA"/>
        </w:rPr>
        <w:t>до завершення</w:t>
      </w:r>
      <w:r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реорганізації в ЄДЕБО!</w:t>
      </w:r>
    </w:p>
    <w:p w14:paraId="3F36A33F" w14:textId="77777777" w:rsidR="00BB2A83" w:rsidRDefault="00EC11CA" w:rsidP="004E0743">
      <w:pPr>
        <w:tabs>
          <w:tab w:val="left" w:pos="1134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A1F28" w:rsidRPr="00EB7A48">
        <w:rPr>
          <w:rFonts w:ascii="Times New Roman" w:hAnsi="Times New Roman" w:cs="Times New Roman"/>
          <w:b/>
          <w:sz w:val="28"/>
          <w:szCs w:val="28"/>
          <w:lang w:val="uk-UA"/>
        </w:rPr>
        <w:t>сі к</w:t>
      </w:r>
      <w:r w:rsidR="00705C77" w:rsidRPr="00EB7A48">
        <w:rPr>
          <w:rFonts w:ascii="Times New Roman" w:hAnsi="Times New Roman" w:cs="Times New Roman"/>
          <w:b/>
          <w:sz w:val="28"/>
          <w:szCs w:val="28"/>
          <w:lang w:val="uk-UA"/>
        </w:rPr>
        <w:t>артки здобувачів освіти</w:t>
      </w:r>
      <w:r w:rsidR="00705C77"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21" w:rsidRPr="005A1F28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62152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A1F28">
        <w:rPr>
          <w:rFonts w:ascii="Times New Roman" w:hAnsi="Times New Roman" w:cs="Times New Roman"/>
          <w:sz w:val="28"/>
          <w:szCs w:val="28"/>
          <w:lang w:val="uk-UA"/>
        </w:rPr>
        <w:t xml:space="preserve">ОКР «Кваліфікований робітник», </w:t>
      </w:r>
      <w:r w:rsidR="00705C77" w:rsidRPr="005A1F28">
        <w:rPr>
          <w:rFonts w:ascii="Times New Roman" w:hAnsi="Times New Roman" w:cs="Times New Roman"/>
          <w:sz w:val="28"/>
          <w:szCs w:val="28"/>
          <w:lang w:val="uk-UA"/>
        </w:rPr>
        <w:t>«Фаховий молодший бакалавр», «Молодший спеціаліст»,</w:t>
      </w:r>
      <w:r w:rsidR="005A1F28">
        <w:rPr>
          <w:rFonts w:ascii="Times New Roman" w:hAnsi="Times New Roman" w:cs="Times New Roman"/>
          <w:sz w:val="28"/>
          <w:szCs w:val="28"/>
          <w:lang w:val="uk-UA"/>
        </w:rPr>
        <w:t xml:space="preserve"> «Молодший бакалавр»</w:t>
      </w:r>
      <w:r w:rsidR="00EB7A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5C77" w:rsidRPr="005A1F28">
        <w:rPr>
          <w:rFonts w:ascii="Times New Roman" w:hAnsi="Times New Roman" w:cs="Times New Roman"/>
          <w:sz w:val="28"/>
          <w:szCs w:val="28"/>
          <w:lang w:val="uk-UA"/>
        </w:rPr>
        <w:t>«Спеціаліст», «Бакалавр», «Магістр»</w:t>
      </w:r>
      <w:r w:rsidR="00EB7A48">
        <w:rPr>
          <w:rFonts w:ascii="Times New Roman" w:hAnsi="Times New Roman" w:cs="Times New Roman"/>
          <w:sz w:val="28"/>
          <w:szCs w:val="28"/>
          <w:lang w:val="uk-UA"/>
        </w:rPr>
        <w:t>, «Доктор філософії», «Доктор мистецтва», «Доктор наук»</w:t>
      </w:r>
      <w:r w:rsidR="00705C77"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C77" w:rsidRPr="00EC11CA">
        <w:rPr>
          <w:rFonts w:ascii="Times New Roman" w:hAnsi="Times New Roman" w:cs="Times New Roman"/>
          <w:sz w:val="28"/>
          <w:szCs w:val="28"/>
          <w:lang w:val="uk-UA"/>
        </w:rPr>
        <w:t>при блокуванні</w:t>
      </w:r>
      <w:r w:rsidR="00705C77" w:rsidRPr="00EB7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1521" w:rsidRPr="0062152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автоматично</w:t>
      </w:r>
      <w:r w:rsidR="00621521"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C77" w:rsidRPr="00EB7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переносяться </w:t>
      </w:r>
      <w:r w:rsidR="008C3AF7" w:rsidRPr="00EB7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правонаступником </w:t>
      </w:r>
      <w:r w:rsidR="008C3AF7"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="00621521">
        <w:rPr>
          <w:rFonts w:ascii="Times New Roman" w:hAnsi="Times New Roman" w:cs="Times New Roman"/>
          <w:sz w:val="28"/>
          <w:szCs w:val="28"/>
          <w:lang w:val="uk-UA"/>
        </w:rPr>
        <w:t>функції</w:t>
      </w:r>
      <w:r w:rsidR="008C3AF7"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AF7" w:rsidRPr="00EB7A4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C3AF7" w:rsidRPr="0062152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Перенести</w:t>
      </w:r>
      <w:r w:rsidR="008C3AF7" w:rsidRPr="00EB7A4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EB3790"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68BCD77" w14:textId="77777777" w:rsidR="00F12114" w:rsidRPr="008C3AF7" w:rsidRDefault="00F12114" w:rsidP="004E0743">
      <w:pPr>
        <w:tabs>
          <w:tab w:val="left" w:pos="567"/>
          <w:tab w:val="left" w:pos="1134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521">
        <w:rPr>
          <w:rFonts w:ascii="Times New Roman" w:hAnsi="Times New Roman" w:cs="Times New Roman"/>
          <w:sz w:val="28"/>
          <w:szCs w:val="28"/>
          <w:u w:val="single"/>
          <w:lang w:val="uk-UA"/>
        </w:rPr>
        <w:t>Анулювання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5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студентських </w:t>
      </w:r>
      <w:r w:rsidR="00621521" w:rsidRPr="00621521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62152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учнівських</w:t>
      </w:r>
      <w:r w:rsidR="00621521" w:rsidRPr="00621521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6215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квитків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</w:t>
      </w:r>
      <w:r w:rsidRPr="00621521">
        <w:rPr>
          <w:rFonts w:ascii="Times New Roman" w:hAnsi="Times New Roman" w:cs="Times New Roman"/>
          <w:sz w:val="28"/>
          <w:szCs w:val="28"/>
          <w:u w:val="single"/>
          <w:lang w:val="uk-UA"/>
        </w:rPr>
        <w:t>автоматично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перенесені карток здобувачів до правонаступника.</w:t>
      </w:r>
    </w:p>
    <w:p w14:paraId="4C563542" w14:textId="77777777" w:rsidR="00A15DB4" w:rsidRPr="00BB2A83" w:rsidRDefault="00462E7B" w:rsidP="004E0743">
      <w:pPr>
        <w:pStyle w:val="a3"/>
        <w:numPr>
          <w:ilvl w:val="0"/>
          <w:numId w:val="1"/>
        </w:numPr>
        <w:tabs>
          <w:tab w:val="left" w:pos="851"/>
        </w:tabs>
        <w:spacing w:before="24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06">
        <w:rPr>
          <w:rFonts w:ascii="Times New Roman" w:hAnsi="Times New Roman" w:cs="Times New Roman"/>
          <w:b/>
          <w:sz w:val="28"/>
          <w:szCs w:val="28"/>
          <w:lang w:val="uk-UA"/>
        </w:rPr>
        <w:t>Розділ</w:t>
      </w:r>
      <w:r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0F2" w:rsidRPr="00BB2A83">
        <w:rPr>
          <w:rFonts w:ascii="Times New Roman" w:hAnsi="Times New Roman" w:cs="Times New Roman"/>
          <w:b/>
          <w:sz w:val="28"/>
          <w:szCs w:val="28"/>
          <w:lang w:val="uk-UA"/>
        </w:rPr>
        <w:t>«Замовлення документів»</w:t>
      </w:r>
      <w:r w:rsidR="0031256D" w:rsidRPr="00BB2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56D" w:rsidRPr="00BB2A83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31256D" w:rsidRPr="00BB2A83">
        <w:rPr>
          <w:rFonts w:ascii="Times New Roman" w:hAnsi="Times New Roman" w:cs="Times New Roman"/>
          <w:i/>
          <w:sz w:val="28"/>
          <w:szCs w:val="28"/>
          <w:lang w:val="uk-UA"/>
        </w:rPr>
        <w:t>модуль</w:t>
      </w:r>
      <w:r w:rsidR="0031256D" w:rsidRPr="00BB2A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«Загальна інформація»)</w:t>
      </w:r>
      <w:r w:rsidRPr="00BB2A8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 усі документи повинні бути в статус</w:t>
      </w:r>
      <w:r w:rsidR="00EC11CA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420F2" w:rsidRPr="00BB2A83">
        <w:rPr>
          <w:rFonts w:ascii="Times New Roman" w:hAnsi="Times New Roman" w:cs="Times New Roman"/>
          <w:i/>
          <w:sz w:val="28"/>
          <w:szCs w:val="28"/>
          <w:lang w:val="uk-UA"/>
        </w:rPr>
        <w:t>Виданий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0426"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 або «</w:t>
      </w:r>
      <w:r w:rsidR="00480426" w:rsidRPr="00BB2A83">
        <w:rPr>
          <w:rFonts w:ascii="Times New Roman" w:hAnsi="Times New Roman" w:cs="Times New Roman"/>
          <w:i/>
          <w:sz w:val="28"/>
          <w:szCs w:val="28"/>
          <w:lang w:val="uk-UA"/>
        </w:rPr>
        <w:t>Анульований</w:t>
      </w:r>
      <w:r w:rsidR="00480426" w:rsidRPr="00BB2A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A83">
        <w:rPr>
          <w:rFonts w:ascii="Times New Roman" w:hAnsi="Times New Roman" w:cs="Times New Roman"/>
          <w:sz w:val="28"/>
          <w:szCs w:val="28"/>
          <w:lang w:val="uk-UA"/>
        </w:rPr>
        <w:t>(т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обто </w:t>
      </w:r>
      <w:r w:rsidRPr="00BB2A83">
        <w:rPr>
          <w:rFonts w:ascii="Times New Roman" w:hAnsi="Times New Roman" w:cs="Times New Roman"/>
          <w:sz w:val="28"/>
          <w:szCs w:val="28"/>
          <w:lang w:val="uk-UA"/>
        </w:rPr>
        <w:t>завершен</w:t>
      </w:r>
      <w:r w:rsidR="00DA5201" w:rsidRPr="00BB2A8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B2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>процес видачі документів</w:t>
      </w:r>
      <w:r w:rsidRPr="00BB2A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420F2" w:rsidRPr="00BB2A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45F574" w14:textId="77777777" w:rsidR="00EF1DDE" w:rsidRPr="00EF1DDE" w:rsidRDefault="00462E7B" w:rsidP="004E0743">
      <w:pPr>
        <w:pStyle w:val="a3"/>
        <w:numPr>
          <w:ilvl w:val="0"/>
          <w:numId w:val="1"/>
        </w:numPr>
        <w:tabs>
          <w:tab w:val="left" w:pos="851"/>
        </w:tabs>
        <w:spacing w:before="240" w:after="120" w:line="276" w:lineRule="auto"/>
        <w:ind w:left="567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34617E" w:rsidRPr="00831B0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4617E" w:rsidRPr="004E39AC">
        <w:rPr>
          <w:rFonts w:ascii="Times New Roman" w:hAnsi="Times New Roman" w:cs="Times New Roman"/>
          <w:b/>
          <w:sz w:val="28"/>
          <w:szCs w:val="28"/>
          <w:lang w:val="uk-UA"/>
        </w:rPr>
        <w:t>Вступна кампанія»</w:t>
      </w:r>
      <w:r w:rsidR="00262C1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E619C3" w14:textId="77777777" w:rsidR="00EF1DDE" w:rsidRPr="001830C0" w:rsidRDefault="00EF1DDE" w:rsidP="004E0743">
      <w:pPr>
        <w:pStyle w:val="a3"/>
        <w:numPr>
          <w:ilvl w:val="1"/>
          <w:numId w:val="1"/>
        </w:numPr>
        <w:tabs>
          <w:tab w:val="left" w:pos="1134"/>
          <w:tab w:val="left" w:pos="1418"/>
        </w:tabs>
        <w:spacing w:after="120" w:line="276" w:lineRule="auto"/>
        <w:ind w:left="0" w:firstLine="851"/>
        <w:contextualSpacing w:val="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A5201">
        <w:rPr>
          <w:rFonts w:ascii="Times New Roman" w:hAnsi="Times New Roman" w:cs="Times New Roman"/>
          <w:i/>
          <w:sz w:val="28"/>
          <w:szCs w:val="28"/>
          <w:lang w:val="uk-UA"/>
        </w:rPr>
        <w:t>Модуль</w:t>
      </w:r>
      <w:r w:rsidRPr="00DA52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«Заяви вступників»</w:t>
      </w:r>
      <w:r w:rsidRPr="00DA520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A5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521">
        <w:rPr>
          <w:rFonts w:ascii="Times New Roman" w:hAnsi="Times New Roman" w:cs="Times New Roman"/>
          <w:b/>
          <w:sz w:val="28"/>
          <w:szCs w:val="28"/>
          <w:lang w:val="uk-UA"/>
        </w:rPr>
        <w:t>деактиву</w:t>
      </w:r>
      <w:r w:rsidR="00DA5201" w:rsidRPr="00621521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621521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DA5201" w:rsidRPr="0062152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DA5201">
        <w:rPr>
          <w:rFonts w:ascii="Times New Roman" w:hAnsi="Times New Roman" w:cs="Times New Roman"/>
          <w:sz w:val="28"/>
          <w:szCs w:val="28"/>
          <w:lang w:val="uk-UA"/>
        </w:rPr>
        <w:t xml:space="preserve"> усі заяви, що не знаходяться</w:t>
      </w:r>
      <w:r w:rsidRPr="00DA520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у статусах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Відмова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»,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Відхилено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»,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До наказу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»,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Скасовано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». Якщо термін прийому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не закінчився</w:t>
      </w:r>
      <w:r w:rsidR="00DA5201"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–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встанов</w:t>
      </w:r>
      <w:r w:rsidR="00DA5201"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і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т</w:t>
      </w:r>
      <w:r w:rsidR="00DA5201"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ь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статус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Скасовано ЗО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», якщо закінчився – статус «</w:t>
      </w:r>
      <w:r w:rsidRPr="001830C0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Відмова</w:t>
      </w:r>
      <w:r w:rsidRPr="001830C0">
        <w:rPr>
          <w:rFonts w:ascii="Times New Roman" w:hAnsi="Times New Roman" w:cs="Times New Roman"/>
          <w:spacing w:val="-6"/>
          <w:sz w:val="28"/>
          <w:szCs w:val="28"/>
          <w:lang w:val="uk-UA"/>
        </w:rPr>
        <w:t>».</w:t>
      </w:r>
    </w:p>
    <w:p w14:paraId="467737A3" w14:textId="77777777" w:rsidR="0034617E" w:rsidRDefault="00EF1DDE" w:rsidP="004E0743">
      <w:pPr>
        <w:pStyle w:val="a3"/>
        <w:numPr>
          <w:ilvl w:val="1"/>
          <w:numId w:val="1"/>
        </w:numPr>
        <w:tabs>
          <w:tab w:val="left" w:pos="1134"/>
          <w:tab w:val="left" w:pos="1418"/>
        </w:tabs>
        <w:spacing w:after="12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DE">
        <w:rPr>
          <w:rFonts w:ascii="Times New Roman" w:hAnsi="Times New Roman" w:cs="Times New Roman"/>
          <w:i/>
          <w:sz w:val="28"/>
          <w:szCs w:val="28"/>
          <w:lang w:val="uk-UA"/>
        </w:rPr>
        <w:t>Модуль</w:t>
      </w:r>
      <w:r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4617E"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62E7B"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Накази </w:t>
      </w:r>
      <w:r w:rsidR="0034617E"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зарахування»</w:t>
      </w:r>
      <w:r w:rsidR="00E5642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 xml:space="preserve"> підпи</w:t>
      </w:r>
      <w:r w:rsidR="00DA5201">
        <w:rPr>
          <w:rFonts w:ascii="Times New Roman" w:hAnsi="Times New Roman" w:cs="Times New Roman"/>
          <w:sz w:val="28"/>
          <w:szCs w:val="28"/>
          <w:lang w:val="uk-UA"/>
        </w:rPr>
        <w:t>шіть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21">
        <w:rPr>
          <w:rFonts w:ascii="Times New Roman" w:hAnsi="Times New Roman" w:cs="Times New Roman"/>
          <w:sz w:val="28"/>
          <w:szCs w:val="28"/>
          <w:lang w:val="uk-UA"/>
        </w:rPr>
        <w:t xml:space="preserve">накладанням </w:t>
      </w:r>
      <w:r w:rsidR="00DA779B" w:rsidRPr="00621521">
        <w:rPr>
          <w:rFonts w:ascii="Times New Roman" w:hAnsi="Times New Roman" w:cs="Times New Roman"/>
          <w:b/>
          <w:sz w:val="28"/>
          <w:szCs w:val="28"/>
          <w:lang w:val="uk-UA"/>
        </w:rPr>
        <w:t>КЕП</w:t>
      </w:r>
      <w:r w:rsidR="00E56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 xml:space="preserve">усі </w:t>
      </w:r>
      <w:r w:rsidR="00621521" w:rsidRPr="00621521">
        <w:rPr>
          <w:rFonts w:ascii="Times New Roman" w:hAnsi="Times New Roman" w:cs="Times New Roman"/>
          <w:spacing w:val="-2"/>
          <w:sz w:val="28"/>
          <w:szCs w:val="28"/>
          <w:lang w:val="uk-UA"/>
        </w:rPr>
        <w:t>потрібні</w:t>
      </w:r>
      <w:r w:rsidR="00462E7B" w:rsidRPr="0062152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4617E" w:rsidRPr="00621521">
        <w:rPr>
          <w:rFonts w:ascii="Times New Roman" w:hAnsi="Times New Roman" w:cs="Times New Roman"/>
          <w:spacing w:val="-2"/>
          <w:sz w:val="28"/>
          <w:szCs w:val="28"/>
          <w:lang w:val="uk-UA"/>
        </w:rPr>
        <w:t>накази та сформу</w:t>
      </w:r>
      <w:r w:rsidR="00DA5201" w:rsidRPr="00621521">
        <w:rPr>
          <w:rFonts w:ascii="Times New Roman" w:hAnsi="Times New Roman" w:cs="Times New Roman"/>
          <w:spacing w:val="-2"/>
          <w:sz w:val="28"/>
          <w:szCs w:val="28"/>
          <w:lang w:val="uk-UA"/>
        </w:rPr>
        <w:t>йте</w:t>
      </w:r>
      <w:r w:rsidR="0034617E" w:rsidRPr="0062152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4617E" w:rsidRPr="00621521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картки здобувачів</w:t>
      </w:r>
      <w:r w:rsidR="00621521" w:rsidRPr="00621521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освіти</w:t>
      </w:r>
      <w:r w:rsidR="0034617E" w:rsidRPr="00621521">
        <w:rPr>
          <w:rFonts w:ascii="Times New Roman" w:hAnsi="Times New Roman" w:cs="Times New Roman"/>
          <w:spacing w:val="-2"/>
          <w:sz w:val="28"/>
          <w:szCs w:val="28"/>
          <w:lang w:val="uk-UA"/>
        </w:rPr>
        <w:t>. Якщо наказ неактуальний</w:t>
      </w:r>
      <w:r w:rsidR="007F589D" w:rsidRPr="0062152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DA5201" w:rsidRPr="00621521">
        <w:rPr>
          <w:rFonts w:ascii="Times New Roman" w:hAnsi="Times New Roman" w:cs="Times New Roman"/>
          <w:spacing w:val="-2"/>
          <w:sz w:val="28"/>
          <w:szCs w:val="28"/>
          <w:lang w:val="uk-UA"/>
        </w:rPr>
        <w:t>–</w:t>
      </w:r>
      <w:r w:rsidR="00462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>видал</w:t>
      </w:r>
      <w:r w:rsidR="00462E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62E7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4617E">
        <w:rPr>
          <w:rFonts w:ascii="Times New Roman" w:hAnsi="Times New Roman" w:cs="Times New Roman"/>
          <w:sz w:val="28"/>
          <w:szCs w:val="28"/>
          <w:lang w:val="uk-UA"/>
        </w:rPr>
        <w:t xml:space="preserve"> його.</w:t>
      </w:r>
      <w:r w:rsidR="00E60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9E5456" w14:textId="77777777" w:rsidR="0031256D" w:rsidRDefault="0031256D" w:rsidP="004E0743">
      <w:pPr>
        <w:pStyle w:val="a3"/>
        <w:numPr>
          <w:ilvl w:val="0"/>
          <w:numId w:val="1"/>
        </w:numPr>
        <w:tabs>
          <w:tab w:val="left" w:pos="851"/>
        </w:tabs>
        <w:spacing w:before="24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4E39A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Електронне ліцензування</w:t>
      </w:r>
      <w:r w:rsidRPr="004E39A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43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повинно бути </w:t>
      </w:r>
      <w:r w:rsidRPr="00621521">
        <w:rPr>
          <w:rFonts w:ascii="Times New Roman" w:hAnsi="Times New Roman" w:cs="Times New Roman"/>
          <w:b/>
          <w:sz w:val="28"/>
          <w:szCs w:val="28"/>
          <w:lang w:val="uk-UA"/>
        </w:rPr>
        <w:t>ліцензійних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, поданих до</w:t>
      </w:r>
      <w:r w:rsidR="00D43422">
        <w:rPr>
          <w:rFonts w:ascii="Times New Roman" w:hAnsi="Times New Roman" w:cs="Times New Roman"/>
          <w:sz w:val="28"/>
          <w:szCs w:val="28"/>
          <w:lang w:val="uk-UA"/>
        </w:rPr>
        <w:t xml:space="preserve"> МОН, по яки</w:t>
      </w:r>
      <w:r w:rsidR="0062152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43422">
        <w:rPr>
          <w:rFonts w:ascii="Times New Roman" w:hAnsi="Times New Roman" w:cs="Times New Roman"/>
          <w:sz w:val="28"/>
          <w:szCs w:val="28"/>
          <w:lang w:val="uk-UA"/>
        </w:rPr>
        <w:t xml:space="preserve"> не прийнято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56423">
        <w:rPr>
          <w:rFonts w:ascii="Times New Roman" w:hAnsi="Times New Roman" w:cs="Times New Roman"/>
          <w:sz w:val="28"/>
          <w:szCs w:val="28"/>
          <w:lang w:val="uk-UA"/>
        </w:rPr>
        <w:t>дозволяються статуси «</w:t>
      </w:r>
      <w:r w:rsidR="00E56423" w:rsidRPr="00E56423">
        <w:rPr>
          <w:rFonts w:ascii="Times New Roman" w:hAnsi="Times New Roman" w:cs="Times New Roman"/>
          <w:i/>
          <w:sz w:val="28"/>
          <w:szCs w:val="28"/>
          <w:lang w:val="uk-UA"/>
        </w:rPr>
        <w:t>Задоволена</w:t>
      </w:r>
      <w:r w:rsidR="00E5642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642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6423" w:rsidRPr="00E564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Залишена </w:t>
      </w:r>
      <w:r w:rsidRPr="00E56423">
        <w:rPr>
          <w:rFonts w:ascii="Times New Roman" w:hAnsi="Times New Roman" w:cs="Times New Roman"/>
          <w:i/>
          <w:sz w:val="28"/>
          <w:szCs w:val="28"/>
          <w:lang w:val="uk-UA"/>
        </w:rPr>
        <w:t>без розгляду</w:t>
      </w:r>
      <w:r w:rsidR="00E5642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869AD30" w14:textId="77777777" w:rsidR="008877C7" w:rsidRPr="005258C5" w:rsidRDefault="00462E7B" w:rsidP="004E0743">
      <w:pPr>
        <w:pStyle w:val="a3"/>
        <w:numPr>
          <w:ilvl w:val="0"/>
          <w:numId w:val="1"/>
        </w:numPr>
        <w:tabs>
          <w:tab w:val="left" w:pos="851"/>
        </w:tabs>
        <w:spacing w:before="24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62E7B">
        <w:rPr>
          <w:rFonts w:ascii="Times New Roman" w:hAnsi="Times New Roman" w:cs="Times New Roman"/>
          <w:sz w:val="28"/>
          <w:szCs w:val="28"/>
          <w:u w:val="single"/>
          <w:lang w:val="uk-UA"/>
        </w:rPr>
        <w:t>При реорганізації/ліквідації ВСП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256D" w:rsidRPr="00831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31256D" w:rsidRPr="00E464D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1256D">
        <w:rPr>
          <w:rFonts w:ascii="Times New Roman" w:hAnsi="Times New Roman" w:cs="Times New Roman"/>
          <w:b/>
          <w:sz w:val="28"/>
          <w:szCs w:val="28"/>
          <w:lang w:val="uk-UA"/>
        </w:rPr>
        <w:t>Заклад освіти</w:t>
      </w:r>
      <w:r w:rsidR="0031256D" w:rsidRPr="00E464D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1256D" w:rsidRPr="00D81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56D"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31256D" w:rsidRPr="00EF1DDE">
        <w:rPr>
          <w:rFonts w:ascii="Times New Roman" w:hAnsi="Times New Roman" w:cs="Times New Roman"/>
          <w:i/>
          <w:sz w:val="28"/>
          <w:szCs w:val="28"/>
          <w:lang w:val="uk-UA"/>
        </w:rPr>
        <w:t>модуль</w:t>
      </w:r>
      <w:r w:rsidR="0031256D" w:rsidRPr="00EF1D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«Копії документів»)</w:t>
      </w:r>
      <w:r w:rsidR="003125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31256D">
        <w:rPr>
          <w:rFonts w:ascii="Times New Roman" w:hAnsi="Times New Roman" w:cs="Times New Roman"/>
          <w:sz w:val="28"/>
          <w:szCs w:val="28"/>
          <w:lang w:val="uk-UA"/>
        </w:rPr>
        <w:t xml:space="preserve">головний заклад (юридична особа) повинен оновити </w:t>
      </w:r>
      <w:r w:rsidR="006D5A8C">
        <w:rPr>
          <w:rFonts w:ascii="Times New Roman" w:hAnsi="Times New Roman" w:cs="Times New Roman"/>
          <w:sz w:val="28"/>
          <w:szCs w:val="28"/>
          <w:lang w:val="uk-UA"/>
        </w:rPr>
        <w:t xml:space="preserve">на своїй сторінці </w:t>
      </w:r>
      <w:r w:rsidR="0031256D">
        <w:rPr>
          <w:rFonts w:ascii="Times New Roman" w:hAnsi="Times New Roman" w:cs="Times New Roman"/>
          <w:sz w:val="28"/>
          <w:szCs w:val="28"/>
          <w:lang w:val="uk-UA"/>
        </w:rPr>
        <w:t>Витяг з ЄДР (</w:t>
      </w:r>
      <w:r w:rsidR="006D5A8C">
        <w:rPr>
          <w:rFonts w:ascii="Times New Roman" w:hAnsi="Times New Roman" w:cs="Times New Roman"/>
          <w:sz w:val="28"/>
          <w:szCs w:val="28"/>
          <w:lang w:val="uk-UA"/>
        </w:rPr>
        <w:t xml:space="preserve">з врахуванням </w:t>
      </w:r>
      <w:r w:rsidR="0031256D">
        <w:rPr>
          <w:rFonts w:ascii="Times New Roman" w:hAnsi="Times New Roman" w:cs="Times New Roman"/>
          <w:sz w:val="28"/>
          <w:szCs w:val="28"/>
          <w:lang w:val="uk-UA"/>
        </w:rPr>
        <w:t>змін у переліку його ВСП)</w:t>
      </w:r>
      <w:r w:rsidR="00705A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925E759" w14:textId="77777777" w:rsidR="00CB48F2" w:rsidRDefault="00CB48F2" w:rsidP="004E0743">
      <w:pPr>
        <w:pStyle w:val="a3"/>
        <w:numPr>
          <w:ilvl w:val="0"/>
          <w:numId w:val="1"/>
        </w:numPr>
        <w:tabs>
          <w:tab w:val="left" w:pos="851"/>
        </w:tabs>
        <w:spacing w:before="240" w:after="120" w:line="276" w:lineRule="auto"/>
        <w:ind w:left="567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06">
        <w:rPr>
          <w:rFonts w:ascii="Times New Roman" w:hAnsi="Times New Roman" w:cs="Times New Roman"/>
          <w:b/>
          <w:sz w:val="28"/>
          <w:szCs w:val="28"/>
          <w:lang w:val="uk-UA"/>
        </w:rPr>
        <w:t>Розділ «</w:t>
      </w:r>
      <w:r w:rsidRPr="00CB48F2">
        <w:rPr>
          <w:rFonts w:ascii="Times New Roman" w:hAnsi="Times New Roman" w:cs="Times New Roman"/>
          <w:b/>
          <w:sz w:val="28"/>
          <w:szCs w:val="28"/>
          <w:lang w:val="uk-UA"/>
        </w:rPr>
        <w:t>Заклад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52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8F2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модуль «Картки працівників»</w:t>
      </w:r>
    </w:p>
    <w:p w14:paraId="7E292429" w14:textId="77777777" w:rsidR="00CB48F2" w:rsidRPr="00CB48F2" w:rsidRDefault="00CB48F2" w:rsidP="004E074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B48F2">
        <w:rPr>
          <w:rFonts w:ascii="Times New Roman" w:hAnsi="Times New Roman" w:cs="Times New Roman"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льнення працівників здійснюється </w:t>
      </w:r>
      <w:r w:rsidRPr="00CB48F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E47E6A">
        <w:rPr>
          <w:rFonts w:ascii="Times New Roman" w:hAnsi="Times New Roman" w:cs="Times New Roman"/>
          <w:b/>
          <w:i/>
          <w:sz w:val="28"/>
          <w:szCs w:val="28"/>
          <w:lang w:val="uk-UA"/>
        </w:rPr>
        <w:t>Цивільного кодексу України</w:t>
      </w:r>
      <w:r w:rsidRPr="00CB48F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47E6A">
        <w:rPr>
          <w:rFonts w:ascii="Times New Roman" w:hAnsi="Times New Roman" w:cs="Times New Roman"/>
          <w:i/>
          <w:sz w:val="28"/>
          <w:szCs w:val="28"/>
          <w:lang w:val="uk-UA"/>
        </w:rPr>
        <w:t>стаття 111. Порядок ліквідації юридичної особи</w:t>
      </w:r>
      <w:r w:rsidRPr="00CB48F2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14:paraId="0B5D2924" w14:textId="77777777" w:rsidR="00CB48F2" w:rsidRDefault="00CB48F2" w:rsidP="004E074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8F2">
        <w:rPr>
          <w:rFonts w:ascii="Times New Roman" w:hAnsi="Times New Roman" w:cs="Times New Roman"/>
          <w:sz w:val="28"/>
          <w:szCs w:val="28"/>
          <w:lang w:val="uk-UA"/>
        </w:rPr>
        <w:lastRenderedPageBreak/>
        <w:t>«Ліквідаційна комісія (ліквідатор) вживає заходів щодо закриття відокремлених підрозділів юридичної особи (філій, представництв) та відповідно до законодавства про працю здійснює звільнення працівників юридичної особи, що припиняється».</w:t>
      </w:r>
    </w:p>
    <w:p w14:paraId="10000174" w14:textId="77777777" w:rsidR="001F1569" w:rsidRDefault="00EC11CA" w:rsidP="004E0743">
      <w:pPr>
        <w:tabs>
          <w:tab w:val="left" w:pos="1134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ЄДЕБО з</w:t>
      </w:r>
      <w:r w:rsidR="001F1569">
        <w:rPr>
          <w:rFonts w:ascii="Times New Roman" w:hAnsi="Times New Roman" w:cs="Times New Roman"/>
          <w:sz w:val="28"/>
          <w:szCs w:val="28"/>
          <w:lang w:val="uk-UA"/>
        </w:rPr>
        <w:t xml:space="preserve">акладу освіти, що припиняє свою діяльність, </w:t>
      </w:r>
      <w:r w:rsidR="001F1569" w:rsidRPr="00E47E6A">
        <w:rPr>
          <w:rFonts w:ascii="Times New Roman" w:hAnsi="Times New Roman" w:cs="Times New Roman"/>
          <w:sz w:val="28"/>
          <w:szCs w:val="28"/>
          <w:u w:val="single"/>
          <w:lang w:val="uk-UA"/>
        </w:rPr>
        <w:t>НЕ ПОТРІБНО</w:t>
      </w:r>
      <w:r w:rsidR="001F1569">
        <w:rPr>
          <w:rFonts w:ascii="Times New Roman" w:hAnsi="Times New Roman" w:cs="Times New Roman"/>
          <w:sz w:val="28"/>
          <w:szCs w:val="28"/>
          <w:lang w:val="uk-UA"/>
        </w:rPr>
        <w:t xml:space="preserve"> додавати статус «</w:t>
      </w:r>
      <w:r w:rsidR="001F1569" w:rsidRPr="00EC11CA">
        <w:rPr>
          <w:rFonts w:ascii="Times New Roman" w:hAnsi="Times New Roman" w:cs="Times New Roman"/>
          <w:i/>
          <w:sz w:val="28"/>
          <w:szCs w:val="28"/>
          <w:lang w:val="uk-UA"/>
        </w:rPr>
        <w:t>Звільнені</w:t>
      </w:r>
      <w:r w:rsidR="001F156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F1569" w:rsidRPr="005C6262">
        <w:rPr>
          <w:rFonts w:ascii="Times New Roman" w:hAnsi="Times New Roman" w:cs="Times New Roman"/>
          <w:sz w:val="28"/>
          <w:szCs w:val="28"/>
          <w:u w:val="single"/>
          <w:lang w:val="uk-UA"/>
        </w:rPr>
        <w:t>до завершення</w:t>
      </w:r>
      <w:r w:rsidR="001F1569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реорганізації в ЄДЕБО</w:t>
      </w:r>
      <w:r w:rsidR="00D43422">
        <w:rPr>
          <w:rFonts w:ascii="Times New Roman" w:hAnsi="Times New Roman" w:cs="Times New Roman"/>
          <w:sz w:val="28"/>
          <w:szCs w:val="28"/>
          <w:lang w:val="uk-UA"/>
        </w:rPr>
        <w:t xml:space="preserve">, за виключенням тих осіб, які не будуть здійснювати трудову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у закладі-</w:t>
      </w:r>
      <w:r w:rsidR="00D43422">
        <w:rPr>
          <w:rFonts w:ascii="Times New Roman" w:hAnsi="Times New Roman" w:cs="Times New Roman"/>
          <w:sz w:val="28"/>
          <w:szCs w:val="28"/>
          <w:lang w:val="uk-UA"/>
        </w:rPr>
        <w:t>правонаступник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F156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6B447B88" w14:textId="77777777" w:rsidR="00DA5201" w:rsidRPr="00EC11CA" w:rsidRDefault="00EC11CA" w:rsidP="004E0743">
      <w:pPr>
        <w:tabs>
          <w:tab w:val="left" w:pos="1134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1C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831B06" w:rsidRPr="00EC11CA">
        <w:rPr>
          <w:rFonts w:ascii="Times New Roman" w:hAnsi="Times New Roman" w:cs="Times New Roman"/>
          <w:b/>
          <w:sz w:val="28"/>
          <w:szCs w:val="28"/>
          <w:lang w:val="uk-UA"/>
        </w:rPr>
        <w:t>сі картки працівників</w:t>
      </w:r>
      <w:r w:rsidR="00831B06" w:rsidRPr="00EC11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дані з </w:t>
      </w:r>
      <w:r w:rsidRPr="00EC11CA">
        <w:rPr>
          <w:rFonts w:ascii="Times New Roman" w:hAnsi="Times New Roman" w:cs="Times New Roman"/>
          <w:b/>
          <w:sz w:val="28"/>
          <w:szCs w:val="28"/>
          <w:lang w:val="uk-UA"/>
        </w:rPr>
        <w:t>модулів «</w:t>
      </w:r>
      <w:r w:rsidR="00831B06" w:rsidRPr="00EC11CA">
        <w:rPr>
          <w:rFonts w:ascii="Times New Roman" w:hAnsi="Times New Roman" w:cs="Times New Roman"/>
          <w:b/>
          <w:sz w:val="28"/>
          <w:szCs w:val="28"/>
          <w:lang w:val="uk-UA"/>
        </w:rPr>
        <w:t>Кадрове забезпечення ОП/спеціальності</w:t>
      </w:r>
      <w:r w:rsidRPr="00EC11C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31B06" w:rsidRPr="00EC1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EC11C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31B06" w:rsidRPr="00EC11CA">
        <w:rPr>
          <w:rFonts w:ascii="Times New Roman" w:hAnsi="Times New Roman" w:cs="Times New Roman"/>
          <w:b/>
          <w:sz w:val="28"/>
          <w:szCs w:val="28"/>
          <w:lang w:val="uk-UA"/>
        </w:rPr>
        <w:t>Кадрове забезпечення освітнього процесу</w:t>
      </w:r>
      <w:r w:rsidRPr="00EC11C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31B06" w:rsidRPr="00EC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1CA">
        <w:rPr>
          <w:rFonts w:ascii="Times New Roman" w:hAnsi="Times New Roman" w:cs="Times New Roman"/>
          <w:sz w:val="28"/>
          <w:szCs w:val="28"/>
          <w:lang w:val="uk-UA"/>
        </w:rPr>
        <w:t>при блокуванні</w:t>
      </w:r>
      <w:r w:rsidRPr="00EC1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11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автоматично</w:t>
      </w:r>
      <w:r w:rsidRPr="00EC1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31B06" w:rsidRPr="00EC11CA">
        <w:rPr>
          <w:rFonts w:ascii="Times New Roman" w:hAnsi="Times New Roman" w:cs="Times New Roman"/>
          <w:b/>
          <w:sz w:val="28"/>
          <w:szCs w:val="28"/>
          <w:lang w:val="uk-UA"/>
        </w:rPr>
        <w:t>переносяться правонаступником</w:t>
      </w:r>
      <w:r w:rsidR="00831B06" w:rsidRPr="00EC11CA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функції</w:t>
      </w:r>
      <w:r w:rsidRPr="005A1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B06" w:rsidRPr="00EC11C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31B06" w:rsidRPr="00EC11CA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Перенести</w:t>
      </w:r>
      <w:r w:rsidR="00831B06" w:rsidRPr="00EC11CA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14:paraId="3D43F9AE" w14:textId="77777777" w:rsidR="00831B06" w:rsidRDefault="00831B06" w:rsidP="004E0743">
      <w:pPr>
        <w:pStyle w:val="a3"/>
        <w:numPr>
          <w:ilvl w:val="0"/>
          <w:numId w:val="1"/>
        </w:numPr>
        <w:tabs>
          <w:tab w:val="left" w:pos="851"/>
        </w:tabs>
        <w:spacing w:before="240" w:after="120" w:line="276" w:lineRule="auto"/>
        <w:ind w:left="567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06">
        <w:rPr>
          <w:rFonts w:ascii="Times New Roman" w:hAnsi="Times New Roman" w:cs="Times New Roman"/>
          <w:b/>
          <w:sz w:val="28"/>
          <w:szCs w:val="28"/>
          <w:lang w:val="uk-UA"/>
        </w:rPr>
        <w:t>Розділ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3CE69FD" w14:textId="77777777" w:rsidR="00831B06" w:rsidRPr="00831B06" w:rsidRDefault="00831B06" w:rsidP="004E0743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звернення </w:t>
      </w:r>
      <w:r w:rsidRPr="00831B06">
        <w:rPr>
          <w:rFonts w:ascii="Times New Roman" w:hAnsi="Times New Roman" w:cs="Times New Roman"/>
          <w:sz w:val="28"/>
          <w:szCs w:val="28"/>
          <w:lang w:val="uk-UA"/>
        </w:rPr>
        <w:t>повинні бути в статус</w:t>
      </w:r>
      <w:r w:rsidR="00EC11CA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831B0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Вирішено</w:t>
      </w:r>
      <w:r w:rsidRPr="00831B0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434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1B06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Відмова</w:t>
      </w:r>
      <w:r w:rsidRPr="00831B0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434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3422" w:rsidRPr="00D43422">
        <w:rPr>
          <w:rFonts w:ascii="Times New Roman" w:hAnsi="Times New Roman" w:cs="Times New Roman"/>
          <w:i/>
          <w:sz w:val="28"/>
          <w:szCs w:val="28"/>
          <w:lang w:val="uk-UA"/>
        </w:rPr>
        <w:t>«Чернетка»</w:t>
      </w:r>
      <w:r w:rsidRPr="00831B06">
        <w:rPr>
          <w:rFonts w:ascii="Times New Roman" w:hAnsi="Times New Roman" w:cs="Times New Roman"/>
          <w:sz w:val="28"/>
          <w:szCs w:val="28"/>
          <w:lang w:val="uk-UA"/>
        </w:rPr>
        <w:t xml:space="preserve"> (тобто </w:t>
      </w:r>
      <w:r w:rsidR="00EC11CA">
        <w:rPr>
          <w:rFonts w:ascii="Times New Roman" w:hAnsi="Times New Roman" w:cs="Times New Roman"/>
          <w:sz w:val="28"/>
          <w:szCs w:val="28"/>
          <w:lang w:val="uk-UA"/>
        </w:rPr>
        <w:t>процес опрацювання</w:t>
      </w:r>
      <w:r w:rsidR="00EC11CA" w:rsidRPr="00831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06">
        <w:rPr>
          <w:rFonts w:ascii="Times New Roman" w:hAnsi="Times New Roman" w:cs="Times New Roman"/>
          <w:sz w:val="28"/>
          <w:szCs w:val="28"/>
          <w:lang w:val="uk-UA"/>
        </w:rPr>
        <w:t>завершено</w:t>
      </w:r>
      <w:r w:rsidR="00EC11CA">
        <w:rPr>
          <w:rFonts w:ascii="Times New Roman" w:hAnsi="Times New Roman" w:cs="Times New Roman"/>
          <w:sz w:val="28"/>
          <w:szCs w:val="28"/>
          <w:lang w:val="uk-UA"/>
        </w:rPr>
        <w:t xml:space="preserve"> або не здійснюється</w:t>
      </w:r>
      <w:r w:rsidRPr="00831B0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0C510AF" w14:textId="77777777" w:rsidR="00EC11CA" w:rsidRDefault="00EC11CA" w:rsidP="004E0743">
      <w:pPr>
        <w:pStyle w:val="a3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1DFA7E" w14:textId="77777777" w:rsidR="00F45258" w:rsidRPr="00F45258" w:rsidRDefault="001E0E40" w:rsidP="004E0743">
      <w:pPr>
        <w:pStyle w:val="a3"/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E40">
        <w:rPr>
          <w:rFonts w:ascii="Times New Roman" w:hAnsi="Times New Roman" w:cs="Times New Roman"/>
          <w:sz w:val="28"/>
          <w:szCs w:val="28"/>
          <w:lang w:val="uk-UA"/>
        </w:rPr>
        <w:t xml:space="preserve">Після проведення вказаних дій щодо актуалізації даних в ЄДЕБО надішліть до ДП «Інфоресурс» пакет документів щодо реорганізації/ліквідації, сформований за допомогою сервісу, розміщеного на вебсайті ДП 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E0E40">
        <w:rPr>
          <w:rFonts w:ascii="Times New Roman" w:hAnsi="Times New Roman" w:cs="Times New Roman"/>
          <w:sz w:val="28"/>
          <w:szCs w:val="28"/>
          <w:lang w:val="uk-UA"/>
        </w:rPr>
        <w:t>Інфоресурс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0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86733">
        <w:rPr>
          <w:rFonts w:ascii="Times New Roman" w:hAnsi="Times New Roman" w:cs="Times New Roman"/>
          <w:sz w:val="28"/>
          <w:szCs w:val="28"/>
          <w:lang w:val="uk-UA"/>
        </w:rPr>
        <w:t xml:space="preserve"> розділі «</w:t>
      </w:r>
      <w:r w:rsidR="00F86733" w:rsidRPr="00EC11CA">
        <w:rPr>
          <w:rFonts w:ascii="Times New Roman" w:hAnsi="Times New Roman" w:cs="Times New Roman"/>
          <w:b/>
          <w:sz w:val="28"/>
          <w:szCs w:val="28"/>
          <w:lang w:val="uk-UA"/>
        </w:rPr>
        <w:t>Анулювання та відновлення доступу закладу освіти / установи до ЄДЕБО</w:t>
      </w:r>
      <w:r w:rsidR="00F8673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E0E40"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 </w:t>
      </w:r>
      <w:hyperlink r:id="rId5" w:history="1">
        <w:r w:rsidRPr="001E0E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https://www.inforesurs.gov.ua/edebo/documents/</w:t>
        </w:r>
      </w:hyperlink>
      <w:r w:rsidR="00FF3F47">
        <w:rPr>
          <w:rFonts w:ascii="Times New Roman" w:hAnsi="Times New Roman" w:cs="Times New Roman"/>
          <w:sz w:val="28"/>
          <w:szCs w:val="28"/>
          <w:lang w:val="uk-UA"/>
        </w:rPr>
        <w:t xml:space="preserve">, та підписаний у визначених місцях керівником (уповноваженою особою) закладу освіти </w:t>
      </w:r>
      <w:r w:rsidR="005C62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155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3F47">
        <w:rPr>
          <w:rFonts w:ascii="Times New Roman" w:hAnsi="Times New Roman" w:cs="Times New Roman"/>
          <w:sz w:val="28"/>
          <w:szCs w:val="28"/>
          <w:lang w:val="uk-UA"/>
        </w:rPr>
        <w:t>за потреби</w:t>
      </w:r>
      <w:r w:rsidR="008155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3F47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користувачем ЄДЕБО</w:t>
      </w:r>
      <w:r w:rsidRPr="001E0E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58C5" w:rsidRPr="001830C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sectPr w:rsidR="00F45258" w:rsidRPr="00F45258" w:rsidSect="004E0743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64BB"/>
    <w:multiLevelType w:val="hybridMultilevel"/>
    <w:tmpl w:val="E3E683AA"/>
    <w:lvl w:ilvl="0" w:tplc="598477D6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6917542"/>
    <w:multiLevelType w:val="multilevel"/>
    <w:tmpl w:val="853E3E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8E60A71"/>
    <w:multiLevelType w:val="hybridMultilevel"/>
    <w:tmpl w:val="618E141C"/>
    <w:lvl w:ilvl="0" w:tplc="C5F4D7A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2B7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7210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E55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809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68BB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B8FE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5211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A063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2C373B"/>
    <w:multiLevelType w:val="multilevel"/>
    <w:tmpl w:val="D950543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92" w:hanging="2160"/>
      </w:pPr>
      <w:rPr>
        <w:rFonts w:hint="default"/>
        <w:b/>
      </w:rPr>
    </w:lvl>
  </w:abstractNum>
  <w:abstractNum w:abstractNumId="4" w15:restartNumberingAfterBreak="0">
    <w:nsid w:val="75C85284"/>
    <w:multiLevelType w:val="hybridMultilevel"/>
    <w:tmpl w:val="14D47D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F193708"/>
    <w:multiLevelType w:val="multilevel"/>
    <w:tmpl w:val="C8E23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58"/>
    <w:rsid w:val="00034163"/>
    <w:rsid w:val="0008724B"/>
    <w:rsid w:val="000F5D6E"/>
    <w:rsid w:val="001420F2"/>
    <w:rsid w:val="001830C0"/>
    <w:rsid w:val="001E0E40"/>
    <w:rsid w:val="001F1569"/>
    <w:rsid w:val="00262C15"/>
    <w:rsid w:val="002E049E"/>
    <w:rsid w:val="0031256D"/>
    <w:rsid w:val="003168B0"/>
    <w:rsid w:val="0034617E"/>
    <w:rsid w:val="00462E7B"/>
    <w:rsid w:val="00480426"/>
    <w:rsid w:val="004B166D"/>
    <w:rsid w:val="004C4E34"/>
    <w:rsid w:val="004E0743"/>
    <w:rsid w:val="004E39AC"/>
    <w:rsid w:val="005258C5"/>
    <w:rsid w:val="00572DD1"/>
    <w:rsid w:val="005A1F28"/>
    <w:rsid w:val="005A60E4"/>
    <w:rsid w:val="005C6262"/>
    <w:rsid w:val="00621521"/>
    <w:rsid w:val="0063230E"/>
    <w:rsid w:val="006434E6"/>
    <w:rsid w:val="00647F43"/>
    <w:rsid w:val="006D5A8C"/>
    <w:rsid w:val="00705A71"/>
    <w:rsid w:val="00705C77"/>
    <w:rsid w:val="00783BEC"/>
    <w:rsid w:val="00797B9F"/>
    <w:rsid w:val="007A3E62"/>
    <w:rsid w:val="007F589D"/>
    <w:rsid w:val="008155BB"/>
    <w:rsid w:val="00826526"/>
    <w:rsid w:val="00831B06"/>
    <w:rsid w:val="00843075"/>
    <w:rsid w:val="008877C7"/>
    <w:rsid w:val="008C3AF7"/>
    <w:rsid w:val="00922617"/>
    <w:rsid w:val="00933168"/>
    <w:rsid w:val="00941316"/>
    <w:rsid w:val="00A15DB4"/>
    <w:rsid w:val="00AC3404"/>
    <w:rsid w:val="00BB2A83"/>
    <w:rsid w:val="00BE2978"/>
    <w:rsid w:val="00C21D6F"/>
    <w:rsid w:val="00C425B7"/>
    <w:rsid w:val="00C72482"/>
    <w:rsid w:val="00C922D5"/>
    <w:rsid w:val="00CB48F2"/>
    <w:rsid w:val="00CC0DE4"/>
    <w:rsid w:val="00D353DF"/>
    <w:rsid w:val="00D43422"/>
    <w:rsid w:val="00D811EA"/>
    <w:rsid w:val="00DA5201"/>
    <w:rsid w:val="00DA779B"/>
    <w:rsid w:val="00DC3D22"/>
    <w:rsid w:val="00DC40AF"/>
    <w:rsid w:val="00DF6180"/>
    <w:rsid w:val="00E464DF"/>
    <w:rsid w:val="00E47E6A"/>
    <w:rsid w:val="00E56423"/>
    <w:rsid w:val="00E600E5"/>
    <w:rsid w:val="00E62C06"/>
    <w:rsid w:val="00E80D2D"/>
    <w:rsid w:val="00EB3790"/>
    <w:rsid w:val="00EB7A48"/>
    <w:rsid w:val="00EC11CA"/>
    <w:rsid w:val="00EF1DDE"/>
    <w:rsid w:val="00F12114"/>
    <w:rsid w:val="00F41F26"/>
    <w:rsid w:val="00F45258"/>
    <w:rsid w:val="00F85624"/>
    <w:rsid w:val="00F86733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BB77"/>
  <w15:chartTrackingRefBased/>
  <w15:docId w15:val="{1C14BD3B-86EB-43FF-A44A-FBB3A86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E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6733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62152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152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152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152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152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oresurs.gov.ua/edebo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Тетяна Анатоліївна</dc:creator>
  <cp:keywords/>
  <dc:description/>
  <cp:lastModifiedBy>Дубинська Любов Василівна</cp:lastModifiedBy>
  <cp:revision>4</cp:revision>
  <dcterms:created xsi:type="dcterms:W3CDTF">2025-01-28T16:01:00Z</dcterms:created>
  <dcterms:modified xsi:type="dcterms:W3CDTF">2025-01-28T16:02:00Z</dcterms:modified>
</cp:coreProperties>
</file>